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12D" w:rsidRPr="00D00907" w:rsidRDefault="0078797F" w:rsidP="00D2012D">
      <w:pPr>
        <w:keepNext/>
        <w:keepLines/>
        <w:spacing w:before="120" w:after="120" w:line="259" w:lineRule="auto"/>
        <w:ind w:left="-709"/>
        <w:outlineLvl w:val="2"/>
        <w:rPr>
          <w:rFonts w:eastAsia="MS Gothic" w:cs="Arial"/>
          <w:b/>
          <w:bCs/>
          <w:color w:val="7F7F7F"/>
          <w:sz w:val="24"/>
          <w:szCs w:val="32"/>
          <w:lang w:val="en-US" w:eastAsia="en-US"/>
        </w:rPr>
      </w:pPr>
      <w:bookmarkStart w:id="0" w:name="_Toc99371591"/>
      <w:r>
        <w:rPr>
          <w:rFonts w:eastAsia="MS Gothic" w:cs="Arial"/>
          <w:b/>
          <w:bCs/>
          <w:color w:val="7F7F7F"/>
          <w:sz w:val="24"/>
          <w:szCs w:val="32"/>
          <w:lang w:val="en-US" w:eastAsia="en-US"/>
        </w:rPr>
        <w:t>Template Report for a Learning W</w:t>
      </w:r>
      <w:bookmarkStart w:id="1" w:name="_GoBack"/>
      <w:bookmarkEnd w:id="1"/>
      <w:r w:rsidR="00D2012D" w:rsidRPr="00D00907">
        <w:rPr>
          <w:rFonts w:eastAsia="MS Gothic" w:cs="Arial"/>
          <w:b/>
          <w:bCs/>
          <w:color w:val="7F7F7F"/>
          <w:sz w:val="24"/>
          <w:szCs w:val="32"/>
          <w:lang w:val="en-US" w:eastAsia="en-US"/>
        </w:rPr>
        <w:t>alk</w:t>
      </w:r>
      <w:bookmarkEnd w:id="0"/>
    </w:p>
    <w:p w:rsidR="00D2012D" w:rsidRPr="00D00907" w:rsidRDefault="00D2012D" w:rsidP="00D2012D">
      <w:pPr>
        <w:spacing w:after="120"/>
        <w:ind w:left="-709"/>
        <w:rPr>
          <w:rFonts w:eastAsia="MS Mincho"/>
          <w:sz w:val="20"/>
          <w:lang w:val="en-US" w:eastAsia="en-US"/>
        </w:rPr>
      </w:pPr>
      <w:r w:rsidRPr="00D00907">
        <w:rPr>
          <w:rFonts w:eastAsia="MS Mincho"/>
          <w:sz w:val="20"/>
          <w:lang w:val="en-US" w:eastAsia="en-US"/>
        </w:rPr>
        <w:t>Learning walks are where you will go around the school with the relevant staff member to get a feel for a particular area. You are likely to talk to a range of staff members and pupils. Use this as a reminder of what to look for and what to ask.</w:t>
      </w:r>
    </w:p>
    <w:tbl>
      <w:tblPr>
        <w:tblW w:w="10160" w:type="dxa"/>
        <w:tblInd w:w="-66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77"/>
        <w:gridCol w:w="7183"/>
      </w:tblGrid>
      <w:tr w:rsidR="00D2012D" w:rsidRPr="00D00907" w:rsidTr="005159D9">
        <w:trPr>
          <w:trHeight w:val="454"/>
        </w:trPr>
        <w:tc>
          <w:tcPr>
            <w:tcW w:w="10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FDE"/>
            <w:vAlign w:val="center"/>
          </w:tcPr>
          <w:p w:rsidR="00D2012D" w:rsidRPr="00D00907" w:rsidRDefault="00D2012D" w:rsidP="008A4D6C">
            <w:pPr>
              <w:rPr>
                <w:rFonts w:eastAsia="MS Mincho" w:cs="Arial"/>
                <w:b/>
                <w:color w:val="FFFFFF"/>
                <w:sz w:val="20"/>
                <w:szCs w:val="20"/>
                <w:lang w:val="en-US" w:eastAsia="en-US"/>
              </w:rPr>
            </w:pPr>
            <w:r w:rsidRPr="00D00907">
              <w:rPr>
                <w:rFonts w:eastAsia="MS Mincho"/>
                <w:sz w:val="20"/>
                <w:lang w:val="en-US" w:eastAsia="en-US"/>
              </w:rPr>
              <w:t>Part 1: plan the walk</w:t>
            </w: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Name and role of governor(s)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Name and role of staff member(s)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Date and time of visit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Agreed focus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Make sure you focus on this agreed reason for the visit. Avoid getting distracted by other issues that have not been agreed with the member of staff.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sz w:val="20"/>
                <w:highlight w:val="yellow"/>
                <w:lang w:val="en-US" w:eastAsia="en-US"/>
              </w:rPr>
            </w:pP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Relevant school objective or priority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This might be taken from the school</w:t>
            </w:r>
            <w:r>
              <w:rPr>
                <w:rFonts w:eastAsia="MS Mincho"/>
                <w:i/>
                <w:sz w:val="20"/>
                <w:lang w:val="en-US" w:eastAsia="en-US"/>
              </w:rPr>
              <w:t xml:space="preserve"> development </w:t>
            </w:r>
            <w:r w:rsidRPr="00D00907">
              <w:rPr>
                <w:rFonts w:eastAsia="MS Mincho"/>
                <w:i/>
                <w:sz w:val="20"/>
                <w:lang w:val="en-US" w:eastAsia="en-US"/>
              </w:rPr>
              <w:t xml:space="preserve">plan </w:t>
            </w:r>
            <w:r>
              <w:rPr>
                <w:rFonts w:eastAsia="MS Mincho"/>
                <w:i/>
                <w:sz w:val="20"/>
                <w:lang w:val="en-US" w:eastAsia="en-US"/>
              </w:rPr>
              <w:t>(SDP)</w:t>
            </w:r>
            <w:r w:rsidRPr="00D00907">
              <w:rPr>
                <w:rFonts w:eastAsia="MS Mincho"/>
                <w:i/>
                <w:sz w:val="20"/>
                <w:lang w:val="en-US" w:eastAsia="en-US"/>
              </w:rPr>
              <w:t xml:space="preserve"> objectives or the school’s overarching vision.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sz w:val="20"/>
                <w:highlight w:val="yellow"/>
                <w:lang w:val="en-US" w:eastAsia="en-US"/>
              </w:rPr>
            </w:pP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Questions to ask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 xml:space="preserve">Note specific questions you want to ask based on the </w:t>
            </w:r>
            <w:r>
              <w:rPr>
                <w:rFonts w:eastAsia="MS Mincho"/>
                <w:i/>
                <w:sz w:val="20"/>
                <w:lang w:val="en-US" w:eastAsia="en-US"/>
              </w:rPr>
              <w:t>SDP</w:t>
            </w:r>
            <w:r w:rsidRPr="00D00907">
              <w:rPr>
                <w:rFonts w:eastAsia="MS Mincho"/>
                <w:i/>
                <w:sz w:val="20"/>
                <w:lang w:val="en-US" w:eastAsia="en-US"/>
              </w:rPr>
              <w:t>, or points to follow up on from a previous visit.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Share these questions with the staff member you are visiting in advance, so they can prepare.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sz w:val="20"/>
                <w:highlight w:val="yellow"/>
                <w:lang w:val="en-US" w:eastAsia="en-US"/>
              </w:rPr>
            </w:pPr>
          </w:p>
        </w:tc>
      </w:tr>
    </w:tbl>
    <w:p w:rsidR="00D2012D" w:rsidRPr="00D00907" w:rsidRDefault="00D2012D" w:rsidP="00D2012D">
      <w:pPr>
        <w:rPr>
          <w:rFonts w:ascii="Times New Roman" w:eastAsia="Arial" w:hAnsi="Times New Roman"/>
          <w:b/>
          <w:sz w:val="24"/>
        </w:rPr>
      </w:pPr>
    </w:p>
    <w:tbl>
      <w:tblPr>
        <w:tblW w:w="10094" w:type="dxa"/>
        <w:tblInd w:w="-6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094"/>
      </w:tblGrid>
      <w:tr w:rsidR="00D2012D" w:rsidRPr="00D00907" w:rsidTr="005159D9">
        <w:trPr>
          <w:trHeight w:val="454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FDE"/>
            <w:vAlign w:val="center"/>
          </w:tcPr>
          <w:p w:rsidR="00D2012D" w:rsidRPr="00D00907" w:rsidRDefault="00D2012D" w:rsidP="008A4D6C">
            <w:pPr>
              <w:rPr>
                <w:rFonts w:eastAsia="MS Mincho" w:cs="Arial"/>
                <w:b/>
                <w:color w:val="FFFFFF"/>
                <w:sz w:val="20"/>
                <w:szCs w:val="20"/>
                <w:lang w:val="en-US" w:eastAsia="en-US"/>
              </w:rPr>
            </w:pPr>
            <w:r w:rsidRPr="00D00907">
              <w:rPr>
                <w:rFonts w:eastAsia="MS Mincho"/>
                <w:sz w:val="20"/>
                <w:lang w:val="en-US" w:eastAsia="en-US"/>
              </w:rPr>
              <w:t xml:space="preserve">Part 2: on the walk </w:t>
            </w: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328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General notes from discussions with staff</w:t>
            </w:r>
            <w:r w:rsidRPr="00D00907">
              <w:rPr>
                <w:rFonts w:eastAsia="MS Mincho"/>
                <w:b/>
                <w:i/>
                <w:sz w:val="20"/>
                <w:lang w:val="en-US" w:eastAsia="en-US"/>
              </w:rPr>
              <w:t xml:space="preserve"> 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 w:cs="Arial"/>
                <w:i/>
                <w:sz w:val="20"/>
                <w:szCs w:val="20"/>
                <w:lang w:val="en-US" w:eastAsia="en-US"/>
              </w:rPr>
            </w:pPr>
            <w:r w:rsidRPr="00D00907">
              <w:rPr>
                <w:rFonts w:eastAsia="MS Mincho" w:cs="Arial"/>
                <w:i/>
                <w:sz w:val="20"/>
                <w:szCs w:val="20"/>
                <w:lang w:val="en-US" w:eastAsia="en-US"/>
              </w:rPr>
              <w:t>Tips: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Ask open questions beginning with ‘what’, ‘how’, ‘when’, ‘how often’, ‘why’, ‘who’, ‘where’ and ‘can you show me…’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Do not be afraid to clarify any terms or acronyms you’re not familiar with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Remember you are not there to pass judgement on staff or inspect them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When writing the report, use neutral language and don’t name individual teachers</w:t>
            </w:r>
            <w:r w:rsidRPr="00D00907">
              <w:rPr>
                <w:rFonts w:eastAsia="MS Mincho"/>
                <w:sz w:val="20"/>
                <w:lang w:val="en-US" w:eastAsia="en-US"/>
              </w:rPr>
              <w:t xml:space="preserve"> </w:t>
            </w:r>
          </w:p>
        </w:tc>
      </w:tr>
      <w:tr w:rsidR="00D2012D" w:rsidRPr="00D00907" w:rsidTr="005159D9">
        <w:tblPrEx>
          <w:tblCellMar>
            <w:top w:w="113" w:type="dxa"/>
            <w:bottom w:w="113" w:type="dxa"/>
          </w:tblCellMar>
        </w:tblPrEx>
        <w:trPr>
          <w:trHeight w:val="422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</w:tc>
      </w:tr>
    </w:tbl>
    <w:p w:rsidR="00D2012D" w:rsidRDefault="00D2012D" w:rsidP="00D2012D">
      <w:pPr>
        <w:spacing w:after="60"/>
        <w:rPr>
          <w:rFonts w:ascii="Times New Roman" w:eastAsia="Arial" w:hAnsi="Times New Roman"/>
          <w:sz w:val="24"/>
        </w:rPr>
      </w:pPr>
    </w:p>
    <w:p w:rsidR="005159D9" w:rsidRPr="00D00907" w:rsidRDefault="005159D9" w:rsidP="00D2012D">
      <w:pPr>
        <w:spacing w:after="60"/>
        <w:rPr>
          <w:rFonts w:ascii="Times New Roman" w:eastAsia="Arial" w:hAnsi="Times New Roman"/>
          <w:sz w:val="24"/>
        </w:rPr>
      </w:pPr>
    </w:p>
    <w:tbl>
      <w:tblPr>
        <w:tblW w:w="10094" w:type="dxa"/>
        <w:tblInd w:w="-6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4"/>
      </w:tblGrid>
      <w:tr w:rsidR="00D2012D" w:rsidRPr="00D00907" w:rsidTr="005159D9">
        <w:trPr>
          <w:trHeight w:val="328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lastRenderedPageBreak/>
              <w:t>General notes from discussions with pupils</w:t>
            </w:r>
            <w:r w:rsidRPr="00D00907">
              <w:rPr>
                <w:rFonts w:eastAsia="MS Mincho"/>
                <w:b/>
                <w:i/>
                <w:color w:val="F15F22"/>
                <w:sz w:val="20"/>
                <w:lang w:val="en-US" w:eastAsia="en-US"/>
              </w:rPr>
              <w:t xml:space="preserve"> 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 w:cs="Arial"/>
                <w:i/>
                <w:sz w:val="20"/>
                <w:szCs w:val="20"/>
                <w:lang w:val="en-US" w:eastAsia="en-US"/>
              </w:rPr>
            </w:pPr>
            <w:r w:rsidRPr="00D00907">
              <w:rPr>
                <w:rFonts w:eastAsia="MS Mincho" w:cs="Arial"/>
                <w:i/>
                <w:sz w:val="20"/>
                <w:szCs w:val="20"/>
                <w:lang w:val="en-US" w:eastAsia="en-US"/>
              </w:rPr>
              <w:t>Remember: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Do not ask them for pupils’ views on a specific teacher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Do not record pupils’ names</w:t>
            </w:r>
          </w:p>
        </w:tc>
      </w:tr>
      <w:tr w:rsidR="00D2012D" w:rsidRPr="00D00907" w:rsidTr="005159D9">
        <w:trPr>
          <w:trHeight w:val="422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</w:tc>
      </w:tr>
    </w:tbl>
    <w:p w:rsidR="00D2012D" w:rsidRPr="00D00907" w:rsidRDefault="00D2012D" w:rsidP="00D2012D">
      <w:pPr>
        <w:spacing w:after="60"/>
        <w:rPr>
          <w:rFonts w:ascii="Times New Roman" w:eastAsia="Arial" w:hAnsi="Times New Roman"/>
          <w:sz w:val="24"/>
        </w:rPr>
      </w:pPr>
    </w:p>
    <w:tbl>
      <w:tblPr>
        <w:tblW w:w="10094" w:type="dxa"/>
        <w:tblInd w:w="-6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4"/>
      </w:tblGrid>
      <w:tr w:rsidR="00D2012D" w:rsidRPr="00D00907" w:rsidTr="005159D9">
        <w:trPr>
          <w:trHeight w:val="328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b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General notes on the school environment and overall atmosphere</w:t>
            </w:r>
          </w:p>
          <w:p w:rsidR="00D2012D" w:rsidRPr="00D00907" w:rsidRDefault="00D2012D" w:rsidP="008A4D6C">
            <w:pPr>
              <w:keepLines/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 xml:space="preserve">Note: 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i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Whether the governors’ vision of the school is replicated on the ground</w:t>
            </w:r>
          </w:p>
          <w:p w:rsidR="00D2012D" w:rsidRPr="00D00907" w:rsidRDefault="00D2012D" w:rsidP="00D2012D">
            <w:pPr>
              <w:keepLines/>
              <w:numPr>
                <w:ilvl w:val="0"/>
                <w:numId w:val="1"/>
              </w:numPr>
              <w:spacing w:after="60"/>
              <w:textboxTightWrap w:val="allLines"/>
              <w:rPr>
                <w:rFonts w:eastAsia="MS Mincho"/>
                <w:sz w:val="20"/>
                <w:lang w:val="en-US" w:eastAsia="en-US"/>
              </w:rPr>
            </w:pPr>
            <w:r w:rsidRPr="00D00907">
              <w:rPr>
                <w:rFonts w:eastAsia="MS Mincho"/>
                <w:i/>
                <w:sz w:val="20"/>
                <w:lang w:val="en-US" w:eastAsia="en-US"/>
              </w:rPr>
              <w:t>Any issues with the school site you see e.g. broken equipment or lack of resources</w:t>
            </w:r>
          </w:p>
        </w:tc>
      </w:tr>
      <w:tr w:rsidR="00D2012D" w:rsidRPr="00D00907" w:rsidTr="005159D9">
        <w:trPr>
          <w:trHeight w:val="422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  <w:p w:rsidR="00D2012D" w:rsidRPr="00D00907" w:rsidRDefault="00D2012D" w:rsidP="008A4D6C">
            <w:pPr>
              <w:spacing w:after="60"/>
              <w:rPr>
                <w:rFonts w:ascii="Times New Roman" w:eastAsia="Arial" w:hAnsi="Times New Roman"/>
                <w:sz w:val="24"/>
              </w:rPr>
            </w:pPr>
          </w:p>
        </w:tc>
      </w:tr>
    </w:tbl>
    <w:p w:rsidR="00D2012D" w:rsidRPr="00D00907" w:rsidRDefault="00D2012D" w:rsidP="00D2012D">
      <w:pPr>
        <w:spacing w:after="120"/>
        <w:rPr>
          <w:rFonts w:eastAsia="MS Mincho" w:cs="Arial"/>
          <w:sz w:val="20"/>
          <w:szCs w:val="20"/>
          <w:lang w:val="en-US" w:eastAsia="en-US"/>
        </w:rPr>
      </w:pPr>
    </w:p>
    <w:tbl>
      <w:tblPr>
        <w:tblW w:w="10094" w:type="dxa"/>
        <w:tblInd w:w="-6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4"/>
      </w:tblGrid>
      <w:tr w:rsidR="00D2012D" w:rsidRPr="00D00907" w:rsidTr="005159D9">
        <w:trPr>
          <w:trHeight w:val="328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12D" w:rsidRPr="00D00907" w:rsidRDefault="00D2012D" w:rsidP="008A4D6C">
            <w:pPr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 xml:space="preserve">What successes stood out on the learning walk and why? </w:t>
            </w:r>
          </w:p>
        </w:tc>
      </w:tr>
      <w:tr w:rsidR="00D2012D" w:rsidRPr="00D00907" w:rsidTr="005159D9">
        <w:trPr>
          <w:trHeight w:val="422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</w:tc>
      </w:tr>
    </w:tbl>
    <w:p w:rsidR="00D2012D" w:rsidRPr="00D00907" w:rsidRDefault="00D2012D" w:rsidP="00D2012D">
      <w:pPr>
        <w:spacing w:after="120"/>
        <w:rPr>
          <w:rFonts w:eastAsia="MS Mincho" w:cs="Arial"/>
          <w:i/>
          <w:sz w:val="20"/>
          <w:szCs w:val="20"/>
          <w:lang w:val="en-US" w:eastAsia="en-US"/>
        </w:rPr>
      </w:pPr>
    </w:p>
    <w:tbl>
      <w:tblPr>
        <w:tblW w:w="10094" w:type="dxa"/>
        <w:tblInd w:w="-60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94"/>
      </w:tblGrid>
      <w:tr w:rsidR="00D2012D" w:rsidRPr="00D00907" w:rsidTr="005159D9">
        <w:trPr>
          <w:trHeight w:val="328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12D" w:rsidRPr="00D00907" w:rsidRDefault="00D2012D" w:rsidP="008A4D6C">
            <w:pPr>
              <w:rPr>
                <w:rFonts w:eastAsia="MS Mincho"/>
                <w:b/>
                <w:sz w:val="20"/>
                <w:lang w:val="en-US" w:eastAsia="en-US"/>
              </w:rPr>
            </w:pPr>
            <w:r w:rsidRPr="00D00907">
              <w:rPr>
                <w:rFonts w:eastAsia="MS Mincho"/>
                <w:b/>
                <w:sz w:val="20"/>
                <w:lang w:val="en-US" w:eastAsia="en-US"/>
              </w:rPr>
              <w:t>Questions and clarif</w:t>
            </w:r>
            <w:r w:rsidR="0078797F">
              <w:rPr>
                <w:rFonts w:eastAsia="MS Mincho"/>
                <w:b/>
                <w:sz w:val="20"/>
                <w:lang w:val="en-US" w:eastAsia="en-US"/>
              </w:rPr>
              <w:t>ications to follow up with the Headteacher or Chair of G</w:t>
            </w:r>
            <w:r w:rsidRPr="00D00907">
              <w:rPr>
                <w:rFonts w:eastAsia="MS Mincho"/>
                <w:b/>
                <w:sz w:val="20"/>
                <w:lang w:val="en-US" w:eastAsia="en-US"/>
              </w:rPr>
              <w:t>overnors</w:t>
            </w:r>
          </w:p>
        </w:tc>
      </w:tr>
      <w:tr w:rsidR="00D2012D" w:rsidRPr="00D00907" w:rsidTr="005159D9">
        <w:trPr>
          <w:trHeight w:val="422"/>
        </w:trPr>
        <w:tc>
          <w:tcPr>
            <w:tcW w:w="10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  <w:p w:rsidR="00D2012D" w:rsidRPr="00D00907" w:rsidRDefault="00D2012D" w:rsidP="008A4D6C">
            <w:pPr>
              <w:spacing w:after="120"/>
              <w:rPr>
                <w:rFonts w:eastAsia="MS Mincho" w:cs="Arial"/>
                <w:sz w:val="20"/>
                <w:szCs w:val="20"/>
                <w:lang w:val="en-US" w:eastAsia="en-US"/>
              </w:rPr>
            </w:pPr>
          </w:p>
        </w:tc>
      </w:tr>
    </w:tbl>
    <w:p w:rsidR="0078797F" w:rsidRDefault="0078797F" w:rsidP="0078797F">
      <w:pPr>
        <w:ind w:left="-709" w:firstLine="709"/>
        <w:rPr>
          <w:rFonts w:cs="Arial"/>
          <w:sz w:val="24"/>
          <w:lang w:eastAsia="en-US"/>
        </w:rPr>
      </w:pPr>
    </w:p>
    <w:p w:rsidR="00D2012D" w:rsidRPr="00197F7D" w:rsidRDefault="00D2012D" w:rsidP="0078797F">
      <w:pPr>
        <w:rPr>
          <w:rFonts w:cs="Arial"/>
        </w:rPr>
      </w:pPr>
      <w:r w:rsidRPr="00197F7D">
        <w:rPr>
          <w:rFonts w:cs="Arial"/>
        </w:rPr>
        <w:t>What ideas have you got for the future?</w:t>
      </w:r>
    </w:p>
    <w:p w:rsidR="00D2012D" w:rsidRPr="00755F9D" w:rsidRDefault="00D2012D" w:rsidP="0078797F">
      <w:pPr>
        <w:rPr>
          <w:rFonts w:cs="Arial"/>
        </w:rPr>
      </w:pPr>
      <w:r w:rsidRPr="00755F9D">
        <w:rPr>
          <w:rFonts w:cs="Arial"/>
        </w:rPr>
        <w:t>What are your aspirations for the future?</w:t>
      </w:r>
    </w:p>
    <w:p w:rsidR="00BD2DE0" w:rsidRDefault="0078797F"/>
    <w:sectPr w:rsidR="00BD2DE0" w:rsidSect="008D4382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2D"/>
    <w:rsid w:val="005159D9"/>
    <w:rsid w:val="0078797F"/>
    <w:rsid w:val="008D4382"/>
    <w:rsid w:val="009E38B4"/>
    <w:rsid w:val="00C75C2D"/>
    <w:rsid w:val="00D2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91BF"/>
  <w15:chartTrackingRefBased/>
  <w15:docId w15:val="{10FD1C2F-EE88-40C7-80CD-AC16779F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12D"/>
    <w:pPr>
      <w:spacing w:after="0" w:line="240" w:lineRule="auto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pybulleted">
    <w:name w:val="Table copy bulleted"/>
    <w:basedOn w:val="Normal"/>
    <w:qFormat/>
    <w:rsid w:val="00D2012D"/>
    <w:pPr>
      <w:keepLines/>
      <w:numPr>
        <w:numId w:val="1"/>
      </w:numPr>
      <w:spacing w:after="60"/>
      <w:textboxTightWrap w:val="allLines"/>
    </w:pPr>
    <w:rPr>
      <w:rFonts w:eastAsia="MS Minch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Kesteven and Grantham Girls' School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A Evershed</dc:creator>
  <cp:keywords/>
  <dc:description/>
  <cp:lastModifiedBy>Staff A Evershed</cp:lastModifiedBy>
  <cp:revision>2</cp:revision>
  <dcterms:created xsi:type="dcterms:W3CDTF">2022-05-25T09:56:00Z</dcterms:created>
  <dcterms:modified xsi:type="dcterms:W3CDTF">2022-05-25T10:14:00Z</dcterms:modified>
</cp:coreProperties>
</file>